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72C03" w14:textId="77777777" w:rsidR="00137515" w:rsidRDefault="00137515" w:rsidP="00137515">
      <w:pPr>
        <w:pStyle w:val="Titre1"/>
      </w:pPr>
      <w:r>
        <w:t>Candidat</w:t>
      </w:r>
    </w:p>
    <w:p w14:paraId="77F06480" w14:textId="77777777" w:rsidR="00165F81" w:rsidRPr="00165F81" w:rsidRDefault="00165F81" w:rsidP="00165F81"/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137515" w14:paraId="75C0CF0E" w14:textId="77777777" w:rsidTr="00137515">
        <w:tc>
          <w:tcPr>
            <w:tcW w:w="3020" w:type="dxa"/>
            <w:shd w:val="clear" w:color="auto" w:fill="auto"/>
            <w:vAlign w:val="center"/>
          </w:tcPr>
          <w:p w14:paraId="5C4C748A" w14:textId="77777777" w:rsidR="00832942" w:rsidRDefault="00137515" w:rsidP="00137515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Nom</w:t>
            </w:r>
            <w:r w:rsidRPr="001D0080">
              <w:rPr>
                <w:lang w:eastAsia="fr-FR"/>
              </w:rPr>
              <w:t xml:space="preserve"> </w:t>
            </w:r>
          </w:p>
          <w:p w14:paraId="7C1FBDA7" w14:textId="77777777" w:rsidR="00832942" w:rsidRDefault="00137515" w:rsidP="00137515">
            <w:pPr>
              <w:jc w:val="right"/>
              <w:rPr>
                <w:lang w:eastAsia="fr-FR"/>
              </w:rPr>
            </w:pPr>
            <w:r w:rsidRPr="001D0080">
              <w:rPr>
                <w:lang w:eastAsia="fr-FR"/>
              </w:rPr>
              <w:t xml:space="preserve">(personne physique) ou </w:t>
            </w:r>
            <w:r w:rsidRPr="00832942">
              <w:rPr>
                <w:b/>
                <w:lang w:eastAsia="fr-FR"/>
              </w:rPr>
              <w:t>raison sociale</w:t>
            </w:r>
            <w:r w:rsidR="00832942">
              <w:rPr>
                <w:lang w:eastAsia="fr-FR"/>
              </w:rPr>
              <w:t xml:space="preserve"> </w:t>
            </w:r>
          </w:p>
          <w:p w14:paraId="68BBA29B" w14:textId="77777777" w:rsidR="00137515" w:rsidRPr="001D0080" w:rsidRDefault="00832942" w:rsidP="00137515">
            <w:pPr>
              <w:jc w:val="right"/>
              <w:rPr>
                <w:lang w:eastAsia="fr-FR"/>
              </w:rPr>
            </w:pPr>
            <w:r>
              <w:rPr>
                <w:lang w:eastAsia="fr-FR"/>
              </w:rPr>
              <w:t xml:space="preserve">(personne </w:t>
            </w:r>
            <w:r w:rsidR="00137515" w:rsidRPr="001D0080">
              <w:rPr>
                <w:lang w:eastAsia="fr-FR"/>
              </w:rPr>
              <w:t>morale) :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015A06BA" w14:textId="77777777" w:rsidR="00137515" w:rsidRDefault="00137515" w:rsidP="00137515">
            <w:pPr>
              <w:jc w:val="center"/>
            </w:pPr>
          </w:p>
        </w:tc>
      </w:tr>
    </w:tbl>
    <w:p w14:paraId="00D442DA" w14:textId="77777777" w:rsidR="00F342A3" w:rsidRDefault="00F342A3" w:rsidP="00A71AC3">
      <w:pPr>
        <w:pStyle w:val="Titre1"/>
      </w:pPr>
    </w:p>
    <w:p w14:paraId="6A156076" w14:textId="77777777" w:rsidR="00A71AC3" w:rsidRDefault="00104809" w:rsidP="00A71AC3">
      <w:pPr>
        <w:pStyle w:val="Titre1"/>
      </w:pPr>
      <w:r>
        <w:t xml:space="preserve">Synthèse de l’offre </w:t>
      </w:r>
    </w:p>
    <w:p w14:paraId="512282B5" w14:textId="77777777" w:rsidR="003806BE" w:rsidRPr="003806BE" w:rsidRDefault="003806BE" w:rsidP="003806BE"/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104809" w14:paraId="134C7989" w14:textId="77777777" w:rsidTr="0053753B">
        <w:tc>
          <w:tcPr>
            <w:tcW w:w="3020" w:type="dxa"/>
            <w:shd w:val="clear" w:color="auto" w:fill="auto"/>
            <w:vAlign w:val="center"/>
          </w:tcPr>
          <w:p w14:paraId="33FD3804" w14:textId="77777777" w:rsidR="00104809" w:rsidRDefault="00104809" w:rsidP="00FC46DE">
            <w:pPr>
              <w:jc w:val="right"/>
            </w:pPr>
            <w:r>
              <w:t xml:space="preserve">Montant </w:t>
            </w:r>
            <w:r w:rsidRPr="00A600D6">
              <w:t>du chiffre d’affaire</w:t>
            </w:r>
            <w:r w:rsidRPr="00BD744D">
              <w:t xml:space="preserve"> brut annuel prévisionnel </w:t>
            </w:r>
          </w:p>
          <w:p w14:paraId="145AB843" w14:textId="77777777" w:rsidR="00FC46DE" w:rsidRPr="001D0080" w:rsidRDefault="00FC46DE" w:rsidP="00FC46DE">
            <w:pPr>
              <w:jc w:val="right"/>
              <w:rPr>
                <w:lang w:eastAsia="fr-FR"/>
              </w:rPr>
            </w:pPr>
          </w:p>
        </w:tc>
        <w:tc>
          <w:tcPr>
            <w:tcW w:w="6473" w:type="dxa"/>
            <w:shd w:val="clear" w:color="auto" w:fill="BFBFBF" w:themeFill="background1" w:themeFillShade="BF"/>
          </w:tcPr>
          <w:p w14:paraId="775BAEC3" w14:textId="325D5636" w:rsidR="00104809" w:rsidRDefault="00104809" w:rsidP="0053753B">
            <w:pPr>
              <w:jc w:val="center"/>
            </w:pPr>
          </w:p>
        </w:tc>
      </w:tr>
      <w:tr w:rsidR="00104809" w14:paraId="34903B48" w14:textId="77777777" w:rsidTr="0053753B">
        <w:tc>
          <w:tcPr>
            <w:tcW w:w="3020" w:type="dxa"/>
            <w:shd w:val="clear" w:color="auto" w:fill="auto"/>
            <w:vAlign w:val="center"/>
          </w:tcPr>
          <w:p w14:paraId="77DF38A2" w14:textId="77777777" w:rsidR="00104809" w:rsidRDefault="00104809" w:rsidP="00FC46DE">
            <w:pPr>
              <w:jc w:val="right"/>
            </w:pPr>
            <w:r>
              <w:t xml:space="preserve">le </w:t>
            </w:r>
            <w:r w:rsidRPr="00BD744D">
              <w:t>montant de redevance annuelle</w:t>
            </w:r>
            <w:r>
              <w:t xml:space="preserve"> </w:t>
            </w:r>
            <w:r w:rsidR="00F67AB8">
              <w:t>fixe proposée par site</w:t>
            </w:r>
          </w:p>
          <w:p w14:paraId="498CA413" w14:textId="77777777" w:rsidR="00FC46DE" w:rsidRDefault="00FC46DE" w:rsidP="00FC46DE">
            <w:pPr>
              <w:jc w:val="right"/>
            </w:pPr>
          </w:p>
        </w:tc>
        <w:tc>
          <w:tcPr>
            <w:tcW w:w="6473" w:type="dxa"/>
            <w:shd w:val="clear" w:color="auto" w:fill="BFBFBF" w:themeFill="background1" w:themeFillShade="BF"/>
          </w:tcPr>
          <w:p w14:paraId="337F453E" w14:textId="3F0D0CA7" w:rsidR="00104809" w:rsidRDefault="001C0CAB" w:rsidP="0053753B">
            <w:pPr>
              <w:jc w:val="center"/>
            </w:pPr>
            <w:r>
              <w:t xml:space="preserve">35 000 </w:t>
            </w:r>
            <w:r w:rsidR="00673013">
              <w:t>€</w:t>
            </w:r>
          </w:p>
        </w:tc>
      </w:tr>
      <w:tr w:rsidR="00F67AB8" w14:paraId="62E2AE6F" w14:textId="77777777" w:rsidTr="0053753B">
        <w:tc>
          <w:tcPr>
            <w:tcW w:w="3020" w:type="dxa"/>
            <w:shd w:val="clear" w:color="auto" w:fill="auto"/>
            <w:vAlign w:val="center"/>
          </w:tcPr>
          <w:p w14:paraId="1C3F183E" w14:textId="77777777" w:rsidR="00F67AB8" w:rsidRDefault="00F67AB8" w:rsidP="00FC46DE">
            <w:pPr>
              <w:jc w:val="right"/>
            </w:pPr>
            <w:r>
              <w:t>Le montant de la part variable proposée par le candidat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3B91C942" w14:textId="3BB247D6" w:rsidR="00F67AB8" w:rsidRDefault="0072083E" w:rsidP="0053753B">
            <w:pPr>
              <w:jc w:val="center"/>
            </w:pPr>
            <w:r>
              <w:t xml:space="preserve">Minimum </w:t>
            </w:r>
            <w:r w:rsidR="00E003EE">
              <w:t>xx</w:t>
            </w:r>
            <w:r w:rsidR="00673013">
              <w:t>%</w:t>
            </w:r>
          </w:p>
        </w:tc>
      </w:tr>
      <w:tr w:rsidR="00104809" w14:paraId="67929DF5" w14:textId="77777777" w:rsidTr="00F67AB8">
        <w:tc>
          <w:tcPr>
            <w:tcW w:w="3020" w:type="dxa"/>
            <w:shd w:val="clear" w:color="auto" w:fill="FFE599" w:themeFill="accent4" w:themeFillTint="66"/>
            <w:vAlign w:val="center"/>
          </w:tcPr>
          <w:p w14:paraId="2D4AC0C7" w14:textId="77777777" w:rsidR="00104809" w:rsidRDefault="00104809" w:rsidP="00FC46DE">
            <w:pPr>
              <w:jc w:val="right"/>
            </w:pPr>
            <w:r>
              <w:t>Montant des investissements &amp; amortissements prévisionnels, les frais courants, recettes etc</w:t>
            </w:r>
          </w:p>
          <w:p w14:paraId="27D24DB7" w14:textId="77777777" w:rsidR="00FC46DE" w:rsidRDefault="00FC46DE" w:rsidP="00FC46DE">
            <w:pPr>
              <w:jc w:val="right"/>
            </w:pPr>
          </w:p>
        </w:tc>
        <w:tc>
          <w:tcPr>
            <w:tcW w:w="6473" w:type="dxa"/>
            <w:shd w:val="clear" w:color="auto" w:fill="BFBFBF" w:themeFill="background1" w:themeFillShade="BF"/>
          </w:tcPr>
          <w:p w14:paraId="49FC1A88" w14:textId="77777777" w:rsidR="00104809" w:rsidRDefault="00104809" w:rsidP="0053753B">
            <w:pPr>
              <w:jc w:val="center"/>
            </w:pPr>
          </w:p>
        </w:tc>
      </w:tr>
      <w:tr w:rsidR="00104809" w14:paraId="19FF58BB" w14:textId="77777777" w:rsidTr="00F67AB8">
        <w:tc>
          <w:tcPr>
            <w:tcW w:w="3020" w:type="dxa"/>
            <w:shd w:val="clear" w:color="auto" w:fill="FFE599" w:themeFill="accent4" w:themeFillTint="66"/>
            <w:vAlign w:val="center"/>
          </w:tcPr>
          <w:p w14:paraId="7EC2B5F0" w14:textId="77777777" w:rsidR="00104809" w:rsidRDefault="00104809" w:rsidP="00FC46DE">
            <w:pPr>
              <w:jc w:val="right"/>
            </w:pPr>
            <w:r>
              <w:t>Modalités de financement (fonds propre, prêts bancaires)</w:t>
            </w:r>
          </w:p>
          <w:p w14:paraId="0ECAB4A6" w14:textId="77777777" w:rsidR="00104809" w:rsidRDefault="00104809" w:rsidP="00FC46DE">
            <w:pPr>
              <w:jc w:val="right"/>
            </w:pPr>
          </w:p>
        </w:tc>
        <w:tc>
          <w:tcPr>
            <w:tcW w:w="6473" w:type="dxa"/>
            <w:shd w:val="clear" w:color="auto" w:fill="BFBFBF" w:themeFill="background1" w:themeFillShade="BF"/>
          </w:tcPr>
          <w:p w14:paraId="1180EC8B" w14:textId="77777777" w:rsidR="00104809" w:rsidRDefault="00104809" w:rsidP="0053753B">
            <w:pPr>
              <w:jc w:val="center"/>
            </w:pPr>
          </w:p>
        </w:tc>
      </w:tr>
      <w:tr w:rsidR="00104809" w14:paraId="0911DFC9" w14:textId="77777777" w:rsidTr="00F67AB8">
        <w:tc>
          <w:tcPr>
            <w:tcW w:w="3020" w:type="dxa"/>
            <w:shd w:val="clear" w:color="auto" w:fill="FFE599" w:themeFill="accent4" w:themeFillTint="66"/>
            <w:vAlign w:val="center"/>
          </w:tcPr>
          <w:p w14:paraId="73FBB54E" w14:textId="77777777" w:rsidR="00104809" w:rsidRDefault="00104809" w:rsidP="00FC46DE">
            <w:pPr>
              <w:jc w:val="right"/>
            </w:pPr>
            <w:r>
              <w:t>Compte de résultat prévisionnel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1A675418" w14:textId="77777777" w:rsidR="00104809" w:rsidRDefault="00104809" w:rsidP="0053753B">
            <w:pPr>
              <w:jc w:val="center"/>
            </w:pPr>
          </w:p>
        </w:tc>
      </w:tr>
    </w:tbl>
    <w:p w14:paraId="0DC2C4F1" w14:textId="77777777" w:rsidR="00104809" w:rsidRDefault="00104809" w:rsidP="00104809"/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3806BE" w14:paraId="64926244" w14:textId="77777777" w:rsidTr="00F67AB8">
        <w:tc>
          <w:tcPr>
            <w:tcW w:w="3020" w:type="dxa"/>
            <w:shd w:val="clear" w:color="auto" w:fill="FFE599" w:themeFill="accent4" w:themeFillTint="66"/>
            <w:vAlign w:val="center"/>
          </w:tcPr>
          <w:p w14:paraId="0409F765" w14:textId="77777777" w:rsidR="003806BE" w:rsidRPr="00F67AB8" w:rsidRDefault="003806BE" w:rsidP="0053753B">
            <w:pPr>
              <w:jc w:val="right"/>
              <w:rPr>
                <w:lang w:eastAsia="fr-FR"/>
              </w:rPr>
            </w:pPr>
            <w:r w:rsidRPr="00F67AB8">
              <w:rPr>
                <w:lang w:eastAsia="fr-FR"/>
              </w:rPr>
              <w:t>Pourcentage du chiffre d’affaires constituant l’offre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0D6486C1" w14:textId="77777777" w:rsidR="003806BE" w:rsidRDefault="003806BE" w:rsidP="0053753B">
            <w:pPr>
              <w:jc w:val="right"/>
            </w:pPr>
          </w:p>
        </w:tc>
      </w:tr>
    </w:tbl>
    <w:p w14:paraId="5ED0C7D5" w14:textId="77777777" w:rsidR="00104809" w:rsidRDefault="00104809" w:rsidP="00104809"/>
    <w:sectPr w:rsidR="00104809" w:rsidSect="00D22406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9769F" w14:textId="77777777" w:rsidR="00137515" w:rsidRDefault="00137515" w:rsidP="00137515">
      <w:r>
        <w:separator/>
      </w:r>
    </w:p>
  </w:endnote>
  <w:endnote w:type="continuationSeparator" w:id="0">
    <w:p w14:paraId="262BB897" w14:textId="77777777" w:rsidR="00137515" w:rsidRDefault="00137515" w:rsidP="0013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Std 55 Roman">
    <w:panose1 w:val="020B06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246EB" w14:textId="015E6579" w:rsidR="00E003EE" w:rsidRDefault="009976E7" w:rsidP="00F67AB8">
    <w:pPr>
      <w:pStyle w:val="Pieddepage"/>
      <w:rPr>
        <w:bCs/>
      </w:rPr>
    </w:pPr>
    <w:r w:rsidRPr="005E0637">
      <w:t xml:space="preserve">APPEL A PROJETS EN FORET DOMANIALE DE </w:t>
    </w:r>
    <w:r w:rsidR="00D4249F">
      <w:t xml:space="preserve">SAINT-GERMAIN </w:t>
    </w:r>
    <w:r w:rsidRPr="009E6CA3">
      <w:rPr>
        <w:bCs/>
      </w:rPr>
      <w:t>–</w:t>
    </w:r>
    <w:r w:rsidR="00F67AB8" w:rsidRPr="009E6CA3">
      <w:rPr>
        <w:bCs/>
      </w:rPr>
      <w:t xml:space="preserve"> </w:t>
    </w:r>
  </w:p>
  <w:p w14:paraId="675ED2D7" w14:textId="645BFE5F" w:rsidR="00001A9C" w:rsidRPr="00001A9C" w:rsidRDefault="006B2936" w:rsidP="00F67AB8">
    <w:pPr>
      <w:pStyle w:val="Pieddepage"/>
    </w:pPr>
    <w:r>
      <w:t>A</w:t>
    </w:r>
    <w:r w:rsidR="009976E7">
      <w:t>nnexe 4c</w:t>
    </w:r>
    <w:r>
      <w:t xml:space="preserve"> « SYNTHESE DE L’OFFRE </w:t>
    </w:r>
    <w:r w:rsidR="00001A9C">
      <w:t>» p.</w:t>
    </w:r>
    <w:r w:rsidR="00001A9C">
      <w:fldChar w:fldCharType="begin"/>
    </w:r>
    <w:r w:rsidR="00001A9C">
      <w:instrText>PAGE   \* MERGEFORMAT</w:instrText>
    </w:r>
    <w:r w:rsidR="00001A9C">
      <w:fldChar w:fldCharType="separate"/>
    </w:r>
    <w:r w:rsidR="00673013">
      <w:rPr>
        <w:noProof/>
      </w:rPr>
      <w:t>1</w:t>
    </w:r>
    <w:r w:rsidR="00001A9C">
      <w:fldChar w:fldCharType="end"/>
    </w:r>
    <w:r w:rsidR="00E003EE"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F1D42" w14:textId="77777777" w:rsidR="00137515" w:rsidRDefault="00137515" w:rsidP="00137515">
      <w:r>
        <w:separator/>
      </w:r>
    </w:p>
  </w:footnote>
  <w:footnote w:type="continuationSeparator" w:id="0">
    <w:p w14:paraId="64C599D1" w14:textId="77777777" w:rsidR="00137515" w:rsidRDefault="00137515" w:rsidP="00137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F6877" w14:textId="77777777" w:rsidR="001817AA" w:rsidRDefault="001817AA" w:rsidP="001C0C28">
    <w:pPr>
      <w:jc w:val="center"/>
    </w:pPr>
    <w:r w:rsidRPr="000A2F35">
      <w:rPr>
        <w:rFonts w:ascii="Times New Roman" w:hAnsi="Times New Roman"/>
        <w:b/>
        <w:noProof/>
        <w:lang w:eastAsia="fr-FR"/>
      </w:rPr>
      <w:drawing>
        <wp:anchor distT="0" distB="0" distL="114300" distR="114300" simplePos="0" relativeHeight="251659264" behindDoc="0" locked="0" layoutInCell="1" allowOverlap="1" wp14:anchorId="7B3B4609" wp14:editId="2BFAB8A3">
          <wp:simplePos x="0" y="0"/>
          <wp:positionH relativeFrom="margin">
            <wp:align>center</wp:align>
          </wp:positionH>
          <wp:positionV relativeFrom="paragraph">
            <wp:posOffset>-165686</wp:posOffset>
          </wp:positionV>
          <wp:extent cx="1609725" cy="609600"/>
          <wp:effectExtent l="0" t="0" r="9525" b="0"/>
          <wp:wrapTopAndBottom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B677AD0" w14:textId="77777777" w:rsidR="001817AA" w:rsidRDefault="001817AA" w:rsidP="001C0C28">
    <w:pPr>
      <w:jc w:val="center"/>
    </w:pPr>
  </w:p>
  <w:p w14:paraId="4BDF78BF" w14:textId="5697E6C0" w:rsidR="001C0C28" w:rsidRDefault="00001A9C" w:rsidP="001C0C28">
    <w:pPr>
      <w:jc w:val="center"/>
      <w:rPr>
        <w:sz w:val="48"/>
      </w:rPr>
    </w:pPr>
    <w:r w:rsidRPr="00F67AB8">
      <w:rPr>
        <w:sz w:val="48"/>
      </w:rPr>
      <w:t>Annexe</w:t>
    </w:r>
    <w:r w:rsidR="00B8609F" w:rsidRPr="00F67AB8">
      <w:rPr>
        <w:sz w:val="48"/>
      </w:rPr>
      <w:t xml:space="preserve"> 4c</w:t>
    </w:r>
    <w:r w:rsidR="00F67AB8">
      <w:rPr>
        <w:sz w:val="48"/>
      </w:rPr>
      <w:t xml:space="preserve"> - </w:t>
    </w:r>
    <w:r w:rsidR="00104809" w:rsidRPr="00F67AB8">
      <w:rPr>
        <w:sz w:val="48"/>
      </w:rPr>
      <w:t>OFFRE TARIFAIRE</w:t>
    </w:r>
  </w:p>
  <w:p w14:paraId="5728028A" w14:textId="25579B90" w:rsidR="00137515" w:rsidRPr="009976E7" w:rsidRDefault="009976E7" w:rsidP="009976E7">
    <w:pPr>
      <w:jc w:val="center"/>
      <w:rPr>
        <w:sz w:val="28"/>
        <w:szCs w:val="28"/>
      </w:rPr>
    </w:pPr>
    <w:r w:rsidRPr="00926D5D">
      <w:rPr>
        <w:sz w:val="28"/>
        <w:szCs w:val="28"/>
      </w:rPr>
      <w:t xml:space="preserve">Appel à projets en Forêt domaniale </w:t>
    </w:r>
    <w:r>
      <w:rPr>
        <w:sz w:val="28"/>
        <w:szCs w:val="28"/>
      </w:rPr>
      <w:t xml:space="preserve">de </w:t>
    </w:r>
    <w:r w:rsidR="00D4249F">
      <w:rPr>
        <w:sz w:val="28"/>
        <w:szCs w:val="28"/>
      </w:rPr>
      <w:t>Saint-Germain</w:t>
    </w:r>
    <w:r>
      <w:rPr>
        <w:sz w:val="28"/>
        <w:szCs w:val="28"/>
      </w:rPr>
      <w:t xml:space="preserve"> (</w:t>
    </w:r>
    <w:r w:rsidR="0045688C">
      <w:rPr>
        <w:sz w:val="28"/>
        <w:szCs w:val="28"/>
      </w:rPr>
      <w:t>7</w:t>
    </w:r>
    <w:r w:rsidR="00E003EE">
      <w:rPr>
        <w:sz w:val="28"/>
        <w:szCs w:val="28"/>
      </w:rPr>
      <w:t>8</w:t>
    </w:r>
    <w:r>
      <w:rPr>
        <w:sz w:val="28"/>
        <w:szCs w:val="28"/>
      </w:rPr>
      <w:t xml:space="preserve">) – </w:t>
    </w:r>
    <w:r w:rsidR="00D4249F">
      <w:rPr>
        <w:sz w:val="28"/>
        <w:szCs w:val="28"/>
      </w:rPr>
      <w:t>Domaine de la Faisanderie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A6799"/>
    <w:multiLevelType w:val="hybridMultilevel"/>
    <w:tmpl w:val="482E6F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417F0"/>
    <w:multiLevelType w:val="hybridMultilevel"/>
    <w:tmpl w:val="1D30031C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4BC335DA"/>
    <w:multiLevelType w:val="hybridMultilevel"/>
    <w:tmpl w:val="3F6430A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2F70F9"/>
    <w:multiLevelType w:val="hybridMultilevel"/>
    <w:tmpl w:val="AA422DE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43788663">
    <w:abstractNumId w:val="0"/>
  </w:num>
  <w:num w:numId="2" w16cid:durableId="1414669612">
    <w:abstractNumId w:val="2"/>
  </w:num>
  <w:num w:numId="3" w16cid:durableId="587664631">
    <w:abstractNumId w:val="3"/>
  </w:num>
  <w:num w:numId="4" w16cid:durableId="350422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515"/>
    <w:rsid w:val="000001F5"/>
    <w:rsid w:val="00001A9C"/>
    <w:rsid w:val="00054C8A"/>
    <w:rsid w:val="000D00EA"/>
    <w:rsid w:val="000D4417"/>
    <w:rsid w:val="00104809"/>
    <w:rsid w:val="00137515"/>
    <w:rsid w:val="00155F8F"/>
    <w:rsid w:val="00165F81"/>
    <w:rsid w:val="001817AA"/>
    <w:rsid w:val="001C0C28"/>
    <w:rsid w:val="001C0CAB"/>
    <w:rsid w:val="00256F52"/>
    <w:rsid w:val="002C53A8"/>
    <w:rsid w:val="002E5044"/>
    <w:rsid w:val="00354C78"/>
    <w:rsid w:val="003806BE"/>
    <w:rsid w:val="003A3DDE"/>
    <w:rsid w:val="003D06D2"/>
    <w:rsid w:val="0045688C"/>
    <w:rsid w:val="004E16DA"/>
    <w:rsid w:val="00600920"/>
    <w:rsid w:val="0065014E"/>
    <w:rsid w:val="006639CB"/>
    <w:rsid w:val="00673013"/>
    <w:rsid w:val="00692964"/>
    <w:rsid w:val="006A6041"/>
    <w:rsid w:val="006B2936"/>
    <w:rsid w:val="006C3FAA"/>
    <w:rsid w:val="007001B1"/>
    <w:rsid w:val="0072083E"/>
    <w:rsid w:val="007611D5"/>
    <w:rsid w:val="00820D27"/>
    <w:rsid w:val="00832942"/>
    <w:rsid w:val="00880215"/>
    <w:rsid w:val="008D0862"/>
    <w:rsid w:val="00901E1C"/>
    <w:rsid w:val="00933EFD"/>
    <w:rsid w:val="00996E5B"/>
    <w:rsid w:val="009976E7"/>
    <w:rsid w:val="009C3D5C"/>
    <w:rsid w:val="009E0FE4"/>
    <w:rsid w:val="009E6CA3"/>
    <w:rsid w:val="00A02600"/>
    <w:rsid w:val="00A12D87"/>
    <w:rsid w:val="00A71AC3"/>
    <w:rsid w:val="00A739DE"/>
    <w:rsid w:val="00AB3746"/>
    <w:rsid w:val="00B8609F"/>
    <w:rsid w:val="00BE6561"/>
    <w:rsid w:val="00BE6CEC"/>
    <w:rsid w:val="00BF18FA"/>
    <w:rsid w:val="00C27286"/>
    <w:rsid w:val="00C27DDE"/>
    <w:rsid w:val="00C84ACE"/>
    <w:rsid w:val="00CB4CB2"/>
    <w:rsid w:val="00CC2D01"/>
    <w:rsid w:val="00CF4264"/>
    <w:rsid w:val="00D16442"/>
    <w:rsid w:val="00D22406"/>
    <w:rsid w:val="00D321CE"/>
    <w:rsid w:val="00D4249F"/>
    <w:rsid w:val="00D73E1F"/>
    <w:rsid w:val="00DE0A03"/>
    <w:rsid w:val="00E003EE"/>
    <w:rsid w:val="00ED4D7F"/>
    <w:rsid w:val="00F342A3"/>
    <w:rsid w:val="00F67AB8"/>
    <w:rsid w:val="00F86CA1"/>
    <w:rsid w:val="00F96179"/>
    <w:rsid w:val="00FC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8D37965"/>
  <w15:chartTrackingRefBased/>
  <w15:docId w15:val="{13093741-0C84-42B1-9EB0-846DBB47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3A8"/>
    <w:pPr>
      <w:spacing w:after="0" w:line="240" w:lineRule="auto"/>
    </w:pPr>
    <w:rPr>
      <w:rFonts w:ascii="Frutiger LT Std 55 Roman" w:hAnsi="Frutiger LT Std 55 Roman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354C78"/>
    <w:pPr>
      <w:keepNext/>
      <w:keepLines/>
      <w:spacing w:before="240"/>
      <w:outlineLvl w:val="0"/>
    </w:pPr>
    <w:rPr>
      <w:rFonts w:eastAsiaTheme="majorEastAsia" w:cstheme="majorBidi"/>
      <w:color w:val="70AD47" w:themeColor="accent6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7286"/>
    <w:pPr>
      <w:keepNext/>
      <w:keepLines/>
      <w:spacing w:before="120"/>
      <w:ind w:left="3119"/>
      <w:outlineLvl w:val="1"/>
    </w:pPr>
    <w:rPr>
      <w:rFonts w:eastAsiaTheme="majorEastAsia" w:cstheme="majorBidi"/>
      <w:color w:val="538135" w:themeColor="accent6" w:themeShade="BF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4C78"/>
    <w:rPr>
      <w:rFonts w:ascii="Frutiger LT Std 55 Roman" w:eastAsiaTheme="majorEastAsia" w:hAnsi="Frutiger LT Std 55 Roman" w:cstheme="majorBidi"/>
      <w:color w:val="70AD47" w:themeColor="accent6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27286"/>
    <w:rPr>
      <w:rFonts w:ascii="Frutiger LT Std 55 Roman" w:eastAsiaTheme="majorEastAsia" w:hAnsi="Frutiger LT Std 55 Roman" w:cstheme="majorBidi"/>
      <w:color w:val="538135" w:themeColor="accent6" w:themeShade="BF"/>
      <w:sz w:val="28"/>
      <w:szCs w:val="26"/>
    </w:rPr>
  </w:style>
  <w:style w:type="paragraph" w:styleId="En-tte">
    <w:name w:val="header"/>
    <w:basedOn w:val="Normal"/>
    <w:link w:val="En-tt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7515"/>
    <w:rPr>
      <w:rFonts w:ascii="Frutiger LT Std 55 Roman" w:hAnsi="Frutiger LT Std 55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7515"/>
    <w:rPr>
      <w:rFonts w:ascii="Frutiger LT Std 55 Roman" w:hAnsi="Frutiger LT Std 55 Roman" w:cs="Times New Roman"/>
    </w:rPr>
  </w:style>
  <w:style w:type="table" w:styleId="Grilledutableau">
    <w:name w:val="Table Grid"/>
    <w:basedOn w:val="TableauNormal"/>
    <w:uiPriority w:val="39"/>
    <w:rsid w:val="00137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96E5B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96E5B"/>
    <w:rPr>
      <w:rFonts w:ascii="Frutiger LT Std 55 Roman" w:hAnsi="Frutiger LT Std 55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96E5B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A71AC3"/>
    <w:pPr>
      <w:spacing w:before="120" w:after="120"/>
      <w:ind w:left="720"/>
      <w:contextualSpacing/>
      <w:jc w:val="both"/>
    </w:pPr>
    <w:rPr>
      <w:rFonts w:ascii="Frutiger LT Std 45 Light" w:hAnsi="Frutiger LT Std 45 Light"/>
      <w:sz w:val="18"/>
    </w:rPr>
  </w:style>
  <w:style w:type="paragraph" w:customStyle="1" w:styleId="BodyText1">
    <w:name w:val="Body Text1"/>
    <w:basedOn w:val="Normal"/>
    <w:rsid w:val="00A71AC3"/>
    <w:pPr>
      <w:spacing w:after="200" w:line="288" w:lineRule="auto"/>
      <w:ind w:left="624" w:right="-1"/>
      <w:jc w:val="both"/>
    </w:pPr>
    <w:rPr>
      <w:rFonts w:ascii="CG Times" w:eastAsia="Times New Roman" w:hAnsi="CG Times" w:cs="CG Times"/>
      <w:color w:val="000000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86389-443D-43A5-9486-5317A4CA8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/>
      <vt:lpstr>Candidat</vt:lpstr>
      <vt:lpstr/>
      <vt:lpstr>Synthèse de l’offre </vt:lpstr>
    </vt:vector>
  </TitlesOfParts>
  <Company>Office National des Forêts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LANGLAIS Angelique</cp:lastModifiedBy>
  <cp:revision>14</cp:revision>
  <dcterms:created xsi:type="dcterms:W3CDTF">2018-11-21T18:40:00Z</dcterms:created>
  <dcterms:modified xsi:type="dcterms:W3CDTF">2025-09-02T07:11:00Z</dcterms:modified>
</cp:coreProperties>
</file>